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36DF" w14:textId="68FB8C84" w:rsidR="00EF2887" w:rsidRDefault="00962F0C" w:rsidP="00C158EB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962F0C">
        <w:rPr>
          <w:rFonts w:ascii="Century Gothic" w:hAnsi="Century Gothic"/>
          <w:b/>
          <w:sz w:val="28"/>
          <w:szCs w:val="28"/>
          <w:u w:val="single"/>
        </w:rPr>
        <w:t xml:space="preserve">COVID-19 </w:t>
      </w:r>
      <w:r w:rsidR="000F0AB7">
        <w:rPr>
          <w:rFonts w:ascii="Century Gothic" w:hAnsi="Century Gothic"/>
          <w:b/>
          <w:sz w:val="28"/>
          <w:szCs w:val="28"/>
          <w:u w:val="single"/>
        </w:rPr>
        <w:t>A</w:t>
      </w:r>
      <w:r w:rsidRPr="00962F0C">
        <w:rPr>
          <w:rFonts w:ascii="Century Gothic" w:hAnsi="Century Gothic"/>
          <w:b/>
          <w:sz w:val="28"/>
          <w:szCs w:val="28"/>
          <w:u w:val="single"/>
        </w:rPr>
        <w:t>dd</w:t>
      </w:r>
      <w:r w:rsidR="000F0AB7">
        <w:rPr>
          <w:rFonts w:ascii="Century Gothic" w:hAnsi="Century Gothic"/>
          <w:b/>
          <w:sz w:val="28"/>
          <w:szCs w:val="28"/>
          <w:u w:val="single"/>
        </w:rPr>
        <w:t xml:space="preserve">endum </w:t>
      </w:r>
      <w:r w:rsidRPr="00962F0C">
        <w:rPr>
          <w:rFonts w:ascii="Century Gothic" w:hAnsi="Century Gothic"/>
          <w:b/>
          <w:sz w:val="28"/>
          <w:szCs w:val="28"/>
          <w:u w:val="single"/>
        </w:rPr>
        <w:t xml:space="preserve">to SEND </w:t>
      </w:r>
      <w:r w:rsidR="000F0AB7">
        <w:rPr>
          <w:rFonts w:ascii="Century Gothic" w:hAnsi="Century Gothic"/>
          <w:b/>
          <w:sz w:val="28"/>
          <w:szCs w:val="28"/>
          <w:u w:val="single"/>
        </w:rPr>
        <w:t>P</w:t>
      </w:r>
      <w:r w:rsidRPr="00962F0C">
        <w:rPr>
          <w:rFonts w:ascii="Century Gothic" w:hAnsi="Century Gothic"/>
          <w:b/>
          <w:sz w:val="28"/>
          <w:szCs w:val="28"/>
          <w:u w:val="single"/>
        </w:rPr>
        <w:t>olicy</w:t>
      </w:r>
    </w:p>
    <w:p w14:paraId="154A93D3" w14:textId="5D508FFF" w:rsidR="00715EDA" w:rsidRDefault="00715EDA" w:rsidP="00C158EB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November 2020</w:t>
      </w:r>
    </w:p>
    <w:p w14:paraId="1D67FF03" w14:textId="77777777" w:rsidR="00962F0C" w:rsidRDefault="00962F0C" w:rsidP="00962F0C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39AECBE4" w14:textId="05F2E9B0" w:rsidR="00962F0C" w:rsidRDefault="00962F0C" w:rsidP="00962F0C">
      <w:pPr>
        <w:jc w:val="both"/>
        <w:rPr>
          <w:rFonts w:ascii="Century Gothic" w:hAnsi="Century Gothic"/>
          <w:sz w:val="24"/>
          <w:szCs w:val="24"/>
        </w:rPr>
      </w:pPr>
      <w:r w:rsidRPr="00962F0C">
        <w:rPr>
          <w:rFonts w:ascii="Century Gothic" w:hAnsi="Century Gothic"/>
          <w:sz w:val="24"/>
          <w:szCs w:val="24"/>
        </w:rPr>
        <w:t xml:space="preserve">During </w:t>
      </w:r>
      <w:r>
        <w:rPr>
          <w:rFonts w:ascii="Century Gothic" w:hAnsi="Century Gothic"/>
          <w:sz w:val="24"/>
          <w:szCs w:val="24"/>
        </w:rPr>
        <w:t>the</w:t>
      </w:r>
      <w:r w:rsidR="000D5CC4">
        <w:rPr>
          <w:rFonts w:ascii="Century Gothic" w:hAnsi="Century Gothic"/>
          <w:sz w:val="24"/>
          <w:szCs w:val="24"/>
        </w:rPr>
        <w:t>se cont</w:t>
      </w:r>
      <w:r w:rsidR="00D86110">
        <w:rPr>
          <w:rFonts w:ascii="Century Gothic" w:hAnsi="Century Gothic"/>
          <w:sz w:val="24"/>
          <w:szCs w:val="24"/>
        </w:rPr>
        <w:t>inued</w:t>
      </w:r>
      <w:r>
        <w:rPr>
          <w:rFonts w:ascii="Century Gothic" w:hAnsi="Century Gothic"/>
          <w:sz w:val="24"/>
          <w:szCs w:val="24"/>
        </w:rPr>
        <w:t xml:space="preserve"> times of COVID-19</w:t>
      </w:r>
      <w:r w:rsidR="00372DF9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the </w:t>
      </w:r>
      <w:r w:rsidR="00D86110">
        <w:rPr>
          <w:rFonts w:ascii="Century Gothic" w:hAnsi="Century Gothic"/>
          <w:sz w:val="24"/>
          <w:szCs w:val="24"/>
        </w:rPr>
        <w:t xml:space="preserve">schools </w:t>
      </w:r>
      <w:r w:rsidR="00372DF9">
        <w:rPr>
          <w:rFonts w:ascii="Century Gothic" w:hAnsi="Century Gothic"/>
          <w:sz w:val="24"/>
          <w:szCs w:val="24"/>
        </w:rPr>
        <w:t xml:space="preserve">are </w:t>
      </w:r>
      <w:r w:rsidR="00D86110">
        <w:rPr>
          <w:rFonts w:ascii="Century Gothic" w:hAnsi="Century Gothic"/>
          <w:sz w:val="24"/>
          <w:szCs w:val="24"/>
        </w:rPr>
        <w:t>now being kept open</w:t>
      </w:r>
      <w:r w:rsidR="005C0325">
        <w:rPr>
          <w:rFonts w:ascii="Century Gothic" w:hAnsi="Century Gothic"/>
          <w:sz w:val="24"/>
          <w:szCs w:val="24"/>
        </w:rPr>
        <w:t xml:space="preserve"> unless </w:t>
      </w:r>
      <w:r w:rsidR="00916AFA">
        <w:rPr>
          <w:rFonts w:ascii="Century Gothic" w:hAnsi="Century Gothic"/>
          <w:sz w:val="24"/>
          <w:szCs w:val="24"/>
        </w:rPr>
        <w:t xml:space="preserve">a positive case closes a bubble. There may be some changes in the SEND </w:t>
      </w:r>
      <w:r>
        <w:rPr>
          <w:rFonts w:ascii="Century Gothic" w:hAnsi="Century Gothic"/>
          <w:sz w:val="24"/>
          <w:szCs w:val="24"/>
        </w:rPr>
        <w:t>provision</w:t>
      </w:r>
      <w:r w:rsidR="008C01C7">
        <w:rPr>
          <w:rFonts w:ascii="Century Gothic" w:hAnsi="Century Gothic"/>
          <w:sz w:val="24"/>
          <w:szCs w:val="24"/>
        </w:rPr>
        <w:t>.</w:t>
      </w:r>
    </w:p>
    <w:p w14:paraId="77C41C7D" w14:textId="5DE0B7B2" w:rsidR="001F321D" w:rsidRPr="001F321D" w:rsidRDefault="001F321D" w:rsidP="001F321D">
      <w:pPr>
        <w:jc w:val="both"/>
        <w:rPr>
          <w:rFonts w:ascii="Century Gothic" w:hAnsi="Century Gothic"/>
          <w:b/>
          <w:bCs/>
          <w:sz w:val="24"/>
          <w:szCs w:val="24"/>
          <w:u w:val="single"/>
        </w:rPr>
      </w:pPr>
      <w:r w:rsidRPr="001F321D">
        <w:rPr>
          <w:rFonts w:ascii="Century Gothic" w:hAnsi="Century Gothic"/>
          <w:b/>
          <w:bCs/>
          <w:sz w:val="24"/>
          <w:szCs w:val="24"/>
          <w:u w:val="single"/>
        </w:rPr>
        <w:t xml:space="preserve">Whilst </w:t>
      </w:r>
      <w:r w:rsidR="007A3184">
        <w:rPr>
          <w:rFonts w:ascii="Century Gothic" w:hAnsi="Century Gothic"/>
          <w:b/>
          <w:bCs/>
          <w:sz w:val="24"/>
          <w:szCs w:val="24"/>
          <w:u w:val="single"/>
        </w:rPr>
        <w:t>children</w:t>
      </w:r>
      <w:r w:rsidRPr="001F321D">
        <w:rPr>
          <w:rFonts w:ascii="Century Gothic" w:hAnsi="Century Gothic"/>
          <w:b/>
          <w:bCs/>
          <w:sz w:val="24"/>
          <w:szCs w:val="24"/>
          <w:u w:val="single"/>
        </w:rPr>
        <w:t xml:space="preserve"> are </w:t>
      </w:r>
      <w:r w:rsidR="007A3184">
        <w:rPr>
          <w:rFonts w:ascii="Century Gothic" w:hAnsi="Century Gothic"/>
          <w:b/>
          <w:bCs/>
          <w:sz w:val="24"/>
          <w:szCs w:val="24"/>
          <w:u w:val="single"/>
        </w:rPr>
        <w:t>in school</w:t>
      </w:r>
      <w:r w:rsidR="008C01C7">
        <w:rPr>
          <w:rFonts w:ascii="Century Gothic" w:hAnsi="Century Gothic"/>
          <w:b/>
          <w:bCs/>
          <w:sz w:val="24"/>
          <w:szCs w:val="24"/>
          <w:u w:val="single"/>
        </w:rPr>
        <w:t>:</w:t>
      </w:r>
    </w:p>
    <w:p w14:paraId="5F167ABF" w14:textId="6112816D" w:rsidR="001F321D" w:rsidRDefault="00611FD7" w:rsidP="00962F0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Children’s needs will be met in the classroom with</w:t>
      </w:r>
      <w:r w:rsidR="00C473D4">
        <w:rPr>
          <w:rFonts w:ascii="Century Gothic" w:hAnsi="Century Gothic"/>
          <w:sz w:val="24"/>
          <w:szCs w:val="24"/>
        </w:rPr>
        <w:t xml:space="preserve"> support and</w:t>
      </w:r>
      <w:r>
        <w:rPr>
          <w:rFonts w:ascii="Century Gothic" w:hAnsi="Century Gothic"/>
          <w:sz w:val="24"/>
          <w:szCs w:val="24"/>
        </w:rPr>
        <w:t xml:space="preserve"> differentiation via expectation, scaffolding and </w:t>
      </w:r>
      <w:r w:rsidR="004B4632">
        <w:rPr>
          <w:rFonts w:ascii="Century Gothic" w:hAnsi="Century Gothic"/>
          <w:sz w:val="24"/>
          <w:szCs w:val="24"/>
        </w:rPr>
        <w:t>carefully chosen resources</w:t>
      </w:r>
      <w:r w:rsidR="00016F6C">
        <w:rPr>
          <w:rFonts w:ascii="Century Gothic" w:hAnsi="Century Gothic"/>
          <w:sz w:val="24"/>
          <w:szCs w:val="24"/>
        </w:rPr>
        <w:t>.</w:t>
      </w:r>
    </w:p>
    <w:p w14:paraId="69EDC98E" w14:textId="4DB72705" w:rsidR="001F321D" w:rsidRDefault="00016F6C" w:rsidP="00962F0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Interventions (pre-teaching, catch up or bespoke </w:t>
      </w:r>
      <w:r w:rsidR="00596BD7">
        <w:rPr>
          <w:rFonts w:ascii="Century Gothic" w:hAnsi="Century Gothic"/>
          <w:sz w:val="24"/>
          <w:szCs w:val="24"/>
        </w:rPr>
        <w:t>programmes) will be r</w:t>
      </w:r>
      <w:r w:rsidR="00066491">
        <w:rPr>
          <w:rFonts w:ascii="Century Gothic" w:hAnsi="Century Gothic"/>
          <w:sz w:val="24"/>
          <w:szCs w:val="24"/>
        </w:rPr>
        <w:t>u</w:t>
      </w:r>
      <w:r w:rsidR="00596BD7">
        <w:rPr>
          <w:rFonts w:ascii="Century Gothic" w:hAnsi="Century Gothic"/>
          <w:sz w:val="24"/>
          <w:szCs w:val="24"/>
        </w:rPr>
        <w:t>n by the identified member of staff.</w:t>
      </w:r>
    </w:p>
    <w:p w14:paraId="3CB0F985" w14:textId="083BF610" w:rsidR="001F321D" w:rsidRDefault="00AA5DB5" w:rsidP="00962F0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EHCP </w:t>
      </w:r>
      <w:r w:rsidR="00744285">
        <w:rPr>
          <w:rFonts w:ascii="Century Gothic" w:hAnsi="Century Gothic"/>
          <w:sz w:val="24"/>
          <w:szCs w:val="24"/>
        </w:rPr>
        <w:t xml:space="preserve">&amp; top up funding </w:t>
      </w:r>
      <w:r w:rsidR="00C9710A">
        <w:rPr>
          <w:rFonts w:ascii="Century Gothic" w:hAnsi="Century Gothic"/>
          <w:sz w:val="24"/>
          <w:szCs w:val="24"/>
        </w:rPr>
        <w:t>recommendations will be implemented.</w:t>
      </w:r>
    </w:p>
    <w:p w14:paraId="6B84E168" w14:textId="6A41B0D3" w:rsidR="001F321D" w:rsidRDefault="00916AFA" w:rsidP="00962F0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Reviews and meetings with parents are now via Microsoft Teams unless there </w:t>
      </w:r>
      <w:r w:rsidR="00E43CB2">
        <w:rPr>
          <w:rFonts w:ascii="Century Gothic" w:hAnsi="Century Gothic"/>
          <w:sz w:val="24"/>
          <w:szCs w:val="24"/>
        </w:rPr>
        <w:t>is a particular reason to invite them onto site.</w:t>
      </w:r>
    </w:p>
    <w:p w14:paraId="12B21283" w14:textId="375E5F3D" w:rsidR="001F321D" w:rsidRDefault="00E43CB2" w:rsidP="00962F0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Meetings with external professionals are </w:t>
      </w:r>
      <w:r w:rsidR="002B62F1">
        <w:rPr>
          <w:rFonts w:ascii="Century Gothic" w:hAnsi="Century Gothic"/>
          <w:sz w:val="24"/>
          <w:szCs w:val="24"/>
        </w:rPr>
        <w:t>via Microsoft Teams unless they need to work directly with the child.</w:t>
      </w:r>
    </w:p>
    <w:p w14:paraId="467B30B8" w14:textId="22E88BE2" w:rsidR="001F321D" w:rsidRPr="005B6924" w:rsidRDefault="002B62F1" w:rsidP="005B6924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Visors </w:t>
      </w:r>
      <w:r w:rsidR="00A61BAC">
        <w:rPr>
          <w:rFonts w:ascii="Century Gothic" w:hAnsi="Century Gothic"/>
          <w:sz w:val="24"/>
          <w:szCs w:val="24"/>
        </w:rPr>
        <w:t xml:space="preserve">and / or medical grade masks </w:t>
      </w:r>
      <w:r>
        <w:rPr>
          <w:rFonts w:ascii="Century Gothic" w:hAnsi="Century Gothic"/>
          <w:sz w:val="24"/>
          <w:szCs w:val="24"/>
        </w:rPr>
        <w:t>are available for support staff to wear if they would like one.</w:t>
      </w:r>
    </w:p>
    <w:p w14:paraId="01D0AD58" w14:textId="79FBDFE7" w:rsidR="00962F0C" w:rsidRDefault="00962F0C" w:rsidP="00962F0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962F0C">
        <w:rPr>
          <w:rFonts w:ascii="Century Gothic" w:hAnsi="Century Gothic"/>
          <w:sz w:val="24"/>
          <w:szCs w:val="24"/>
        </w:rPr>
        <w:t xml:space="preserve">SEND learning plans </w:t>
      </w:r>
      <w:r w:rsidR="00C13529">
        <w:rPr>
          <w:rFonts w:ascii="Century Gothic" w:hAnsi="Century Gothic"/>
          <w:sz w:val="24"/>
          <w:szCs w:val="24"/>
        </w:rPr>
        <w:t xml:space="preserve">will </w:t>
      </w:r>
      <w:r w:rsidR="00C158EB">
        <w:rPr>
          <w:rFonts w:ascii="Century Gothic" w:hAnsi="Century Gothic"/>
          <w:sz w:val="24"/>
          <w:szCs w:val="24"/>
        </w:rPr>
        <w:t xml:space="preserve">be </w:t>
      </w:r>
      <w:r w:rsidR="00C13529">
        <w:rPr>
          <w:rFonts w:ascii="Century Gothic" w:hAnsi="Century Gothic"/>
          <w:sz w:val="24"/>
          <w:szCs w:val="24"/>
        </w:rPr>
        <w:t xml:space="preserve">reviewed, </w:t>
      </w:r>
      <w:proofErr w:type="gramStart"/>
      <w:r w:rsidR="00C13529">
        <w:rPr>
          <w:rFonts w:ascii="Century Gothic" w:hAnsi="Century Gothic"/>
          <w:sz w:val="24"/>
          <w:szCs w:val="24"/>
        </w:rPr>
        <w:t>updated</w:t>
      </w:r>
      <w:proofErr w:type="gramEnd"/>
      <w:r w:rsidR="00C13529">
        <w:rPr>
          <w:rFonts w:ascii="Century Gothic" w:hAnsi="Century Gothic"/>
          <w:sz w:val="24"/>
          <w:szCs w:val="24"/>
        </w:rPr>
        <w:t xml:space="preserve"> and shared </w:t>
      </w:r>
      <w:r w:rsidRPr="00962F0C">
        <w:rPr>
          <w:rFonts w:ascii="Century Gothic" w:hAnsi="Century Gothic"/>
          <w:sz w:val="24"/>
          <w:szCs w:val="24"/>
        </w:rPr>
        <w:t>with parents</w:t>
      </w:r>
      <w:r w:rsidR="00BE42C9">
        <w:rPr>
          <w:rFonts w:ascii="Century Gothic" w:hAnsi="Century Gothic"/>
          <w:sz w:val="24"/>
          <w:szCs w:val="24"/>
        </w:rPr>
        <w:t xml:space="preserve"> as normal</w:t>
      </w:r>
      <w:r w:rsidR="00C13529">
        <w:rPr>
          <w:rFonts w:ascii="Century Gothic" w:hAnsi="Century Gothic"/>
          <w:sz w:val="24"/>
          <w:szCs w:val="24"/>
        </w:rPr>
        <w:t xml:space="preserve"> (November, March and June)</w:t>
      </w:r>
      <w:r w:rsidRPr="00962F0C">
        <w:rPr>
          <w:rFonts w:ascii="Century Gothic" w:hAnsi="Century Gothic"/>
          <w:sz w:val="24"/>
          <w:szCs w:val="24"/>
        </w:rPr>
        <w:t>.</w:t>
      </w:r>
    </w:p>
    <w:p w14:paraId="77753ACE" w14:textId="276D64A6" w:rsidR="008C01C7" w:rsidRDefault="008C01C7" w:rsidP="00962F0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Risk assessments have been completed for SEND children.</w:t>
      </w:r>
    </w:p>
    <w:p w14:paraId="2ABAF4AB" w14:textId="77777777" w:rsidR="00C158EB" w:rsidRDefault="00C158EB" w:rsidP="00C158EB">
      <w:pPr>
        <w:pStyle w:val="ListParagraph"/>
        <w:ind w:left="780"/>
        <w:jc w:val="both"/>
        <w:rPr>
          <w:rFonts w:ascii="Century Gothic" w:hAnsi="Century Gothic"/>
          <w:sz w:val="24"/>
          <w:szCs w:val="24"/>
        </w:rPr>
      </w:pPr>
    </w:p>
    <w:p w14:paraId="162C43D6" w14:textId="191A9A12" w:rsidR="005B6924" w:rsidRPr="008C01C7" w:rsidRDefault="00184686" w:rsidP="008C01C7">
      <w:pPr>
        <w:jc w:val="both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Whilst children are self-isolating as a group or individually </w:t>
      </w:r>
      <w:r w:rsidR="00F3684B">
        <w:rPr>
          <w:rFonts w:ascii="Century Gothic" w:hAnsi="Century Gothic"/>
          <w:b/>
          <w:bCs/>
          <w:sz w:val="24"/>
          <w:szCs w:val="24"/>
          <w:u w:val="single"/>
        </w:rPr>
        <w:t>(</w:t>
      </w:r>
      <w:r>
        <w:rPr>
          <w:rFonts w:ascii="Century Gothic" w:hAnsi="Century Gothic"/>
          <w:b/>
          <w:bCs/>
          <w:sz w:val="24"/>
          <w:szCs w:val="24"/>
          <w:u w:val="single"/>
        </w:rPr>
        <w:t>including</w:t>
      </w:r>
      <w:r w:rsidR="00F3684B">
        <w:rPr>
          <w:rFonts w:ascii="Century Gothic" w:hAnsi="Century Gothic"/>
          <w:b/>
          <w:bCs/>
          <w:sz w:val="24"/>
          <w:szCs w:val="24"/>
          <w:u w:val="single"/>
        </w:rPr>
        <w:t xml:space="preserve"> shielding children)</w:t>
      </w:r>
      <w:r w:rsidR="008C01C7">
        <w:rPr>
          <w:rFonts w:ascii="Century Gothic" w:hAnsi="Century Gothic"/>
          <w:b/>
          <w:bCs/>
          <w:sz w:val="24"/>
          <w:szCs w:val="24"/>
          <w:u w:val="single"/>
        </w:rPr>
        <w:t>:</w:t>
      </w:r>
    </w:p>
    <w:p w14:paraId="159FBEF2" w14:textId="1D9CA713" w:rsidR="002440EC" w:rsidRDefault="002440EC" w:rsidP="00962F0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Remote learning will </w:t>
      </w:r>
      <w:r w:rsidR="00AE0AC4">
        <w:rPr>
          <w:rFonts w:ascii="Century Gothic" w:hAnsi="Century Gothic"/>
          <w:sz w:val="24"/>
          <w:szCs w:val="24"/>
        </w:rPr>
        <w:t>be implemented</w:t>
      </w:r>
      <w:r w:rsidR="00FF5F6F">
        <w:rPr>
          <w:rFonts w:ascii="Century Gothic" w:hAnsi="Century Gothic"/>
          <w:sz w:val="24"/>
          <w:szCs w:val="24"/>
        </w:rPr>
        <w:t xml:space="preserve"> on Microsoft Teams</w:t>
      </w:r>
      <w:r w:rsidR="00184686">
        <w:rPr>
          <w:rFonts w:ascii="Century Gothic" w:hAnsi="Century Gothic"/>
          <w:sz w:val="24"/>
          <w:szCs w:val="24"/>
        </w:rPr>
        <w:t xml:space="preserve"> (as per Learn AT remote </w:t>
      </w:r>
      <w:r w:rsidR="00A20233">
        <w:rPr>
          <w:rFonts w:ascii="Century Gothic" w:hAnsi="Century Gothic"/>
          <w:sz w:val="24"/>
          <w:szCs w:val="24"/>
        </w:rPr>
        <w:t xml:space="preserve">learning </w:t>
      </w:r>
      <w:r w:rsidR="00184686">
        <w:rPr>
          <w:rFonts w:ascii="Century Gothic" w:hAnsi="Century Gothic"/>
          <w:sz w:val="24"/>
          <w:szCs w:val="24"/>
        </w:rPr>
        <w:t>road map</w:t>
      </w:r>
      <w:r w:rsidR="00A20233">
        <w:rPr>
          <w:rFonts w:ascii="Century Gothic" w:hAnsi="Century Gothic"/>
          <w:sz w:val="24"/>
          <w:szCs w:val="24"/>
        </w:rPr>
        <w:t>)</w:t>
      </w:r>
      <w:r w:rsidR="00FF5F6F">
        <w:rPr>
          <w:rFonts w:ascii="Century Gothic" w:hAnsi="Century Gothic"/>
          <w:sz w:val="24"/>
          <w:szCs w:val="24"/>
        </w:rPr>
        <w:t>.</w:t>
      </w:r>
    </w:p>
    <w:p w14:paraId="3D96AF55" w14:textId="3944E273" w:rsidR="00962F0C" w:rsidRDefault="00A20233" w:rsidP="00962F0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Staff will p</w:t>
      </w:r>
      <w:r w:rsidR="00D05F82">
        <w:rPr>
          <w:rFonts w:ascii="Century Gothic" w:hAnsi="Century Gothic"/>
          <w:sz w:val="24"/>
          <w:szCs w:val="24"/>
        </w:rPr>
        <w:t>hone or email SEND parents to ensure that the children are ok and accessing the work.</w:t>
      </w:r>
    </w:p>
    <w:p w14:paraId="58D129B8" w14:textId="18448497" w:rsidR="00D05F82" w:rsidRDefault="00A20233" w:rsidP="00962F0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</w:t>
      </w:r>
      <w:r w:rsidR="00D05F82">
        <w:rPr>
          <w:rFonts w:ascii="Century Gothic" w:hAnsi="Century Gothic"/>
          <w:sz w:val="24"/>
          <w:szCs w:val="24"/>
        </w:rPr>
        <w:t xml:space="preserve">ork </w:t>
      </w:r>
      <w:r>
        <w:rPr>
          <w:rFonts w:ascii="Century Gothic" w:hAnsi="Century Gothic"/>
          <w:sz w:val="24"/>
          <w:szCs w:val="24"/>
        </w:rPr>
        <w:t>will be set</w:t>
      </w:r>
      <w:r w:rsidR="008B1FE6">
        <w:rPr>
          <w:rFonts w:ascii="Century Gothic" w:hAnsi="Century Gothic"/>
          <w:sz w:val="24"/>
          <w:szCs w:val="24"/>
        </w:rPr>
        <w:t xml:space="preserve"> which</w:t>
      </w:r>
      <w:r w:rsidR="00D05F82">
        <w:rPr>
          <w:rFonts w:ascii="Century Gothic" w:hAnsi="Century Gothic"/>
          <w:sz w:val="24"/>
          <w:szCs w:val="24"/>
        </w:rPr>
        <w:t xml:space="preserve"> they can achieve; this may be through accompanying notes, expectation, guidance or even a different task in certain circumstances.</w:t>
      </w:r>
    </w:p>
    <w:p w14:paraId="6B3A6084" w14:textId="28A8149F" w:rsidR="00D05F82" w:rsidRDefault="000F46FD" w:rsidP="00962F0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Recommended websites and resources which may be of support will b</w:t>
      </w:r>
      <w:r w:rsidR="00A8434A">
        <w:rPr>
          <w:rFonts w:ascii="Century Gothic" w:hAnsi="Century Gothic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 xml:space="preserve"> shared with </w:t>
      </w:r>
      <w:r w:rsidR="00A8434A">
        <w:rPr>
          <w:rFonts w:ascii="Century Gothic" w:hAnsi="Century Gothic"/>
          <w:sz w:val="24"/>
          <w:szCs w:val="24"/>
        </w:rPr>
        <w:t xml:space="preserve">parents / carers. </w:t>
      </w:r>
    </w:p>
    <w:p w14:paraId="1964C2BA" w14:textId="5555C8DE" w:rsidR="00F205C7" w:rsidRDefault="00A8434A" w:rsidP="00962F0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Staff will r</w:t>
      </w:r>
      <w:r w:rsidR="00F9793C">
        <w:rPr>
          <w:rFonts w:ascii="Century Gothic" w:hAnsi="Century Gothic"/>
          <w:sz w:val="24"/>
          <w:szCs w:val="24"/>
        </w:rPr>
        <w:t>egular</w:t>
      </w:r>
      <w:r>
        <w:rPr>
          <w:rFonts w:ascii="Century Gothic" w:hAnsi="Century Gothic"/>
          <w:sz w:val="24"/>
          <w:szCs w:val="24"/>
        </w:rPr>
        <w:t>ly</w:t>
      </w:r>
      <w:r w:rsidR="00F9793C">
        <w:rPr>
          <w:rFonts w:ascii="Century Gothic" w:hAnsi="Century Gothic"/>
          <w:sz w:val="24"/>
          <w:szCs w:val="24"/>
        </w:rPr>
        <w:t xml:space="preserve"> </w:t>
      </w:r>
      <w:r w:rsidR="00724DE1">
        <w:rPr>
          <w:rFonts w:ascii="Century Gothic" w:hAnsi="Century Gothic"/>
          <w:sz w:val="24"/>
          <w:szCs w:val="24"/>
        </w:rPr>
        <w:t>check in with the</w:t>
      </w:r>
      <w:r w:rsidR="004F1A29">
        <w:rPr>
          <w:rFonts w:ascii="Century Gothic" w:hAnsi="Century Gothic"/>
          <w:sz w:val="24"/>
          <w:szCs w:val="24"/>
        </w:rPr>
        <w:t xml:space="preserve"> EHCP </w:t>
      </w:r>
      <w:r w:rsidR="00724DE1">
        <w:rPr>
          <w:rFonts w:ascii="Century Gothic" w:hAnsi="Century Gothic"/>
          <w:sz w:val="24"/>
          <w:szCs w:val="24"/>
        </w:rPr>
        <w:t>child</w:t>
      </w:r>
      <w:r w:rsidR="004F1A29">
        <w:rPr>
          <w:rFonts w:ascii="Century Gothic" w:hAnsi="Century Gothic"/>
          <w:sz w:val="24"/>
          <w:szCs w:val="24"/>
        </w:rPr>
        <w:t>ren</w:t>
      </w:r>
      <w:r w:rsidR="00724DE1">
        <w:rPr>
          <w:rFonts w:ascii="Century Gothic" w:hAnsi="Century Gothic"/>
          <w:sz w:val="24"/>
          <w:szCs w:val="24"/>
        </w:rPr>
        <w:t xml:space="preserve"> via Microsoft Teams</w:t>
      </w:r>
      <w:r w:rsidR="00031933">
        <w:rPr>
          <w:rFonts w:ascii="Century Gothic" w:hAnsi="Century Gothic"/>
          <w:sz w:val="24"/>
          <w:szCs w:val="24"/>
        </w:rPr>
        <w:t xml:space="preserve"> / phone</w:t>
      </w:r>
      <w:r w:rsidR="00D00E53">
        <w:rPr>
          <w:rFonts w:ascii="Century Gothic" w:hAnsi="Century Gothic"/>
          <w:sz w:val="24"/>
          <w:szCs w:val="24"/>
        </w:rPr>
        <w:t xml:space="preserve"> / email</w:t>
      </w:r>
      <w:r w:rsidR="00724DE1">
        <w:rPr>
          <w:rFonts w:ascii="Century Gothic" w:hAnsi="Century Gothic"/>
          <w:sz w:val="24"/>
          <w:szCs w:val="24"/>
        </w:rPr>
        <w:t>.</w:t>
      </w:r>
    </w:p>
    <w:p w14:paraId="7B76A698" w14:textId="49A73A29" w:rsidR="009168F1" w:rsidRPr="00CC44C4" w:rsidRDefault="003B4579" w:rsidP="009168F1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CC44C4">
        <w:rPr>
          <w:rFonts w:ascii="Century Gothic" w:hAnsi="Century Gothic"/>
          <w:sz w:val="24"/>
          <w:szCs w:val="24"/>
        </w:rPr>
        <w:t xml:space="preserve">Every </w:t>
      </w:r>
      <w:r w:rsidR="00CD3FC9" w:rsidRPr="00CC44C4">
        <w:rPr>
          <w:rFonts w:ascii="Century Gothic" w:hAnsi="Century Gothic"/>
          <w:sz w:val="24"/>
          <w:szCs w:val="24"/>
        </w:rPr>
        <w:t>endeavour</w:t>
      </w:r>
      <w:r w:rsidRPr="00CC44C4">
        <w:rPr>
          <w:rFonts w:ascii="Century Gothic" w:hAnsi="Century Gothic"/>
          <w:sz w:val="24"/>
          <w:szCs w:val="24"/>
        </w:rPr>
        <w:t xml:space="preserve"> will be made to provided </w:t>
      </w:r>
      <w:r w:rsidR="009168F1" w:rsidRPr="00CC44C4">
        <w:rPr>
          <w:rFonts w:ascii="Century Gothic" w:hAnsi="Century Gothic"/>
          <w:sz w:val="24"/>
          <w:szCs w:val="24"/>
        </w:rPr>
        <w:t xml:space="preserve">EHCP &amp; Top </w:t>
      </w:r>
      <w:r w:rsidR="00BC1559" w:rsidRPr="00CC44C4">
        <w:rPr>
          <w:rFonts w:ascii="Century Gothic" w:hAnsi="Century Gothic"/>
          <w:sz w:val="24"/>
          <w:szCs w:val="24"/>
        </w:rPr>
        <w:t xml:space="preserve">up </w:t>
      </w:r>
      <w:r w:rsidR="009168F1" w:rsidRPr="00CC44C4">
        <w:rPr>
          <w:rFonts w:ascii="Century Gothic" w:hAnsi="Century Gothic"/>
          <w:sz w:val="24"/>
          <w:szCs w:val="24"/>
        </w:rPr>
        <w:t>funding children wi</w:t>
      </w:r>
      <w:r w:rsidRPr="00CC44C4">
        <w:rPr>
          <w:rFonts w:ascii="Century Gothic" w:hAnsi="Century Gothic"/>
          <w:sz w:val="24"/>
          <w:szCs w:val="24"/>
        </w:rPr>
        <w:t xml:space="preserve">th the </w:t>
      </w:r>
      <w:r w:rsidR="009168F1" w:rsidRPr="00CC44C4">
        <w:rPr>
          <w:rFonts w:ascii="Century Gothic" w:hAnsi="Century Gothic"/>
          <w:sz w:val="24"/>
          <w:szCs w:val="24"/>
        </w:rPr>
        <w:t>relevant equipment / resources where appropriate to enable them to continue to work towards their outcomes.</w:t>
      </w:r>
    </w:p>
    <w:p w14:paraId="5D8C4CB3" w14:textId="48347D80" w:rsidR="00F00E72" w:rsidRPr="009168F1" w:rsidRDefault="00F00E72" w:rsidP="009168F1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Learning plans will be adapted in accordance </w:t>
      </w:r>
      <w:r w:rsidR="00F3684B">
        <w:rPr>
          <w:rFonts w:ascii="Century Gothic" w:hAnsi="Century Gothic"/>
          <w:sz w:val="24"/>
          <w:szCs w:val="24"/>
        </w:rPr>
        <w:t>to remote learning.</w:t>
      </w:r>
    </w:p>
    <w:p w14:paraId="39959EA4" w14:textId="0EC0B45E" w:rsidR="00D05F82" w:rsidRDefault="00D05F82" w:rsidP="00D05F8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If </w:t>
      </w:r>
      <w:r w:rsidR="00DF412F">
        <w:rPr>
          <w:rFonts w:ascii="Century Gothic" w:hAnsi="Century Gothic"/>
          <w:sz w:val="24"/>
          <w:szCs w:val="24"/>
        </w:rPr>
        <w:t xml:space="preserve">any </w:t>
      </w:r>
      <w:r>
        <w:rPr>
          <w:rFonts w:ascii="Century Gothic" w:hAnsi="Century Gothic"/>
          <w:sz w:val="24"/>
          <w:szCs w:val="24"/>
        </w:rPr>
        <w:t>parents</w:t>
      </w:r>
      <w:r w:rsidR="00DF412F">
        <w:rPr>
          <w:rFonts w:ascii="Century Gothic" w:hAnsi="Century Gothic"/>
          <w:sz w:val="24"/>
          <w:szCs w:val="24"/>
        </w:rPr>
        <w:t xml:space="preserve"> with a child on the SEND register</w:t>
      </w:r>
      <w:r>
        <w:rPr>
          <w:rFonts w:ascii="Century Gothic" w:hAnsi="Century Gothic"/>
          <w:sz w:val="24"/>
          <w:szCs w:val="24"/>
        </w:rPr>
        <w:t xml:space="preserve"> would like to contact the SENDCo, they may request this vi</w:t>
      </w:r>
      <w:r w:rsidR="008F3B92">
        <w:rPr>
          <w:rFonts w:ascii="Century Gothic" w:hAnsi="Century Gothic"/>
          <w:sz w:val="24"/>
          <w:szCs w:val="24"/>
        </w:rPr>
        <w:t>a</w:t>
      </w:r>
      <w:r w:rsidR="00382698">
        <w:rPr>
          <w:rFonts w:ascii="Century Gothic" w:hAnsi="Century Gothic"/>
          <w:sz w:val="24"/>
          <w:szCs w:val="24"/>
        </w:rPr>
        <w:t xml:space="preserve"> </w:t>
      </w:r>
      <w:r w:rsidR="008F3B92">
        <w:rPr>
          <w:rFonts w:ascii="Century Gothic" w:hAnsi="Century Gothic"/>
          <w:sz w:val="24"/>
          <w:szCs w:val="24"/>
        </w:rPr>
        <w:t>the school offic</w:t>
      </w:r>
      <w:r w:rsidR="00EA0C36">
        <w:rPr>
          <w:rFonts w:ascii="Century Gothic" w:hAnsi="Century Gothic"/>
          <w:sz w:val="24"/>
          <w:szCs w:val="24"/>
        </w:rPr>
        <w:t>e</w:t>
      </w:r>
      <w:r w:rsidR="00382698">
        <w:rPr>
          <w:rFonts w:ascii="Century Gothic" w:hAnsi="Century Gothic"/>
          <w:sz w:val="24"/>
          <w:szCs w:val="24"/>
        </w:rPr>
        <w:t xml:space="preserve"> (</w:t>
      </w:r>
      <w:hyperlink r:id="rId8" w:history="1">
        <w:r w:rsidR="00116A66" w:rsidRPr="00CC4943">
          <w:rPr>
            <w:rStyle w:val="Hyperlink"/>
            <w:rFonts w:ascii="Century Gothic" w:hAnsi="Century Gothic"/>
            <w:sz w:val="24"/>
            <w:szCs w:val="24"/>
          </w:rPr>
          <w:t>office@clp.learnat.uk</w:t>
        </w:r>
      </w:hyperlink>
      <w:r w:rsidR="00382698">
        <w:rPr>
          <w:rFonts w:ascii="Century Gothic" w:hAnsi="Century Gothic"/>
          <w:sz w:val="24"/>
          <w:szCs w:val="24"/>
        </w:rPr>
        <w:t>)</w:t>
      </w:r>
      <w:r w:rsidR="00EA0C36">
        <w:rPr>
          <w:rFonts w:ascii="Century Gothic" w:hAnsi="Century Gothic"/>
          <w:sz w:val="24"/>
          <w:szCs w:val="24"/>
        </w:rPr>
        <w:t>.</w:t>
      </w:r>
      <w:r w:rsidR="00382698">
        <w:rPr>
          <w:rFonts w:ascii="Century Gothic" w:hAnsi="Century Gothic"/>
          <w:sz w:val="24"/>
          <w:szCs w:val="24"/>
        </w:rPr>
        <w:t xml:space="preserve"> </w:t>
      </w:r>
    </w:p>
    <w:p w14:paraId="1264942B" w14:textId="77777777" w:rsidR="00D05F82" w:rsidRDefault="00D05F82" w:rsidP="00D05F82">
      <w:pPr>
        <w:jc w:val="both"/>
        <w:rPr>
          <w:rFonts w:ascii="Century Gothic" w:hAnsi="Century Gothic"/>
          <w:sz w:val="24"/>
          <w:szCs w:val="24"/>
        </w:rPr>
      </w:pPr>
    </w:p>
    <w:p w14:paraId="118DA08A" w14:textId="284A39AD" w:rsidR="00D05F82" w:rsidRPr="00D05F82" w:rsidRDefault="00D05F82" w:rsidP="00D05F82">
      <w:pPr>
        <w:jc w:val="both"/>
        <w:rPr>
          <w:rFonts w:ascii="Century Gothic" w:hAnsi="Century Gothic"/>
          <w:sz w:val="24"/>
          <w:szCs w:val="24"/>
        </w:rPr>
      </w:pPr>
    </w:p>
    <w:sectPr w:rsidR="00D05F82" w:rsidRPr="00D05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922B2"/>
    <w:multiLevelType w:val="hybridMultilevel"/>
    <w:tmpl w:val="63E60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45705"/>
    <w:multiLevelType w:val="hybridMultilevel"/>
    <w:tmpl w:val="364EB3C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F0C"/>
    <w:rsid w:val="00016F6C"/>
    <w:rsid w:val="00031933"/>
    <w:rsid w:val="00066491"/>
    <w:rsid w:val="000D5CC4"/>
    <w:rsid w:val="000F0AB7"/>
    <w:rsid w:val="000F46FD"/>
    <w:rsid w:val="00116A66"/>
    <w:rsid w:val="00184686"/>
    <w:rsid w:val="001926DA"/>
    <w:rsid w:val="001F321D"/>
    <w:rsid w:val="002440EC"/>
    <w:rsid w:val="002B62F1"/>
    <w:rsid w:val="00372DF9"/>
    <w:rsid w:val="00382698"/>
    <w:rsid w:val="003916B1"/>
    <w:rsid w:val="003B4579"/>
    <w:rsid w:val="004B4632"/>
    <w:rsid w:val="004F1A29"/>
    <w:rsid w:val="005422DC"/>
    <w:rsid w:val="00580040"/>
    <w:rsid w:val="00596BD7"/>
    <w:rsid w:val="005B6924"/>
    <w:rsid w:val="005C0325"/>
    <w:rsid w:val="00611FD7"/>
    <w:rsid w:val="007078AD"/>
    <w:rsid w:val="00715EDA"/>
    <w:rsid w:val="00724DE1"/>
    <w:rsid w:val="00744285"/>
    <w:rsid w:val="007A3184"/>
    <w:rsid w:val="0084108E"/>
    <w:rsid w:val="008B1FE6"/>
    <w:rsid w:val="008C01C7"/>
    <w:rsid w:val="008F3B92"/>
    <w:rsid w:val="009168F1"/>
    <w:rsid w:val="00916AFA"/>
    <w:rsid w:val="00962F0C"/>
    <w:rsid w:val="00A20233"/>
    <w:rsid w:val="00A61BAC"/>
    <w:rsid w:val="00A8434A"/>
    <w:rsid w:val="00AA5DB5"/>
    <w:rsid w:val="00AE0AC4"/>
    <w:rsid w:val="00BC1559"/>
    <w:rsid w:val="00BE42C9"/>
    <w:rsid w:val="00C13529"/>
    <w:rsid w:val="00C158EB"/>
    <w:rsid w:val="00C473D4"/>
    <w:rsid w:val="00C9710A"/>
    <w:rsid w:val="00CC44C4"/>
    <w:rsid w:val="00CD3FC9"/>
    <w:rsid w:val="00D00E53"/>
    <w:rsid w:val="00D05F82"/>
    <w:rsid w:val="00D16701"/>
    <w:rsid w:val="00D86110"/>
    <w:rsid w:val="00DF412F"/>
    <w:rsid w:val="00E43CB2"/>
    <w:rsid w:val="00EA0C36"/>
    <w:rsid w:val="00EF2887"/>
    <w:rsid w:val="00F00E72"/>
    <w:rsid w:val="00F205C7"/>
    <w:rsid w:val="00F3684B"/>
    <w:rsid w:val="00F9793C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78F73"/>
  <w15:chartTrackingRefBased/>
  <w15:docId w15:val="{55A1AB6E-2168-4D44-B49F-B8E1F34C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lp.learnat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80FD4B15078409EEBADA45DABCF14" ma:contentTypeVersion="6" ma:contentTypeDescription="Create a new document." ma:contentTypeScope="" ma:versionID="f3b8af3542ed4a1e0b3edd739fc491c6">
  <xsd:schema xmlns:xsd="http://www.w3.org/2001/XMLSchema" xmlns:xs="http://www.w3.org/2001/XMLSchema" xmlns:p="http://schemas.microsoft.com/office/2006/metadata/properties" xmlns:ns2="dbce6f1b-f46d-460f-8643-303d09f11dd5" xmlns:ns3="1946e890-486c-49c4-b069-ccb9eae92d7e" targetNamespace="http://schemas.microsoft.com/office/2006/metadata/properties" ma:root="true" ma:fieldsID="5e2934d44b4be5b9744f4c940c0204f9" ns2:_="" ns3:_="">
    <xsd:import namespace="dbce6f1b-f46d-460f-8643-303d09f11dd5"/>
    <xsd:import namespace="1946e890-486c-49c4-b069-ccb9eae92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e6f1b-f46d-460f-8643-303d09f11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6e890-486c-49c4-b069-ccb9eae92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668DC-68B7-4417-B725-8174E166A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e6f1b-f46d-460f-8643-303d09f11dd5"/>
    <ds:schemaRef ds:uri="1946e890-486c-49c4-b069-ccb9eae92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E1E6A8-F1B1-4DFF-9012-FECAC0227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A6927-AB4C-46D2-B18A-1A562FDE98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Harris</dc:creator>
  <cp:keywords/>
  <dc:description/>
  <cp:lastModifiedBy>Jennie Edwards</cp:lastModifiedBy>
  <cp:revision>4</cp:revision>
  <dcterms:created xsi:type="dcterms:W3CDTF">2020-12-02T11:27:00Z</dcterms:created>
  <dcterms:modified xsi:type="dcterms:W3CDTF">2020-12-02T13:17:00Z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0x0101003EF80FD4B15078409EEBADA45DABCF14</vt:lpwstr>
  </property>
</Properties>
</file>